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2727" w:rsidRDefault="00D02727">
      <w:pPr>
        <w:jc w:val="center"/>
        <w:rPr>
          <w:b/>
        </w:rPr>
      </w:pPr>
    </w:p>
    <w:p w:rsidR="00D02727" w:rsidRDefault="00D02727">
      <w:pPr>
        <w:jc w:val="center"/>
        <w:rPr>
          <w:b/>
        </w:rPr>
      </w:pPr>
    </w:p>
    <w:p w:rsidR="00D02727" w:rsidRDefault="00D02727">
      <w:pPr>
        <w:jc w:val="center"/>
        <w:rPr>
          <w:b/>
        </w:rPr>
      </w:pPr>
    </w:p>
    <w:p w:rsidR="00D02727" w:rsidRDefault="00D02727">
      <w:pPr>
        <w:jc w:val="center"/>
        <w:rPr>
          <w:b/>
        </w:rPr>
      </w:pPr>
    </w:p>
    <w:p w:rsidR="00D02727" w:rsidRDefault="00D02727">
      <w:pPr>
        <w:pStyle w:val="Heading1"/>
      </w:pPr>
      <w:r>
        <w:rPr>
          <w:szCs w:val="20"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.95pt;margin-top:-46pt;width:153pt;height:54pt;z-index:251658240" stroked="f">
            <v:textbox>
              <w:txbxContent>
                <w:p w:rsidR="00D12375" w:rsidRDefault="00D0272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Name:</w:t>
                  </w:r>
                </w:p>
                <w:p w:rsidR="00D02727" w:rsidRDefault="00D02727">
                  <w:pPr>
                    <w:rPr>
                      <w:sz w:val="20"/>
                    </w:rPr>
                  </w:pPr>
                </w:p>
                <w:p w:rsidR="00D02727" w:rsidRDefault="00D0272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Date:</w:t>
                  </w:r>
                </w:p>
                <w:p w:rsidR="00D12375" w:rsidRDefault="00D12375">
                  <w:pPr>
                    <w:rPr>
                      <w:sz w:val="20"/>
                    </w:rPr>
                  </w:pPr>
                </w:p>
                <w:p w:rsidR="00D02727" w:rsidRDefault="00D0272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szCs w:val="20"/>
          <w:lang w:val="en-US" w:eastAsia="en-US"/>
        </w:rPr>
        <w:pict>
          <v:shape id="_x0000_s1026" type="#_x0000_t202" style="position:absolute;left:0;text-align:left;margin-left:400.05pt;margin-top:-46pt;width:117pt;height:54pt;z-index:251657216" strokeweight="1pt">
            <v:textbox>
              <w:txbxContent>
                <w:p w:rsidR="00D02727" w:rsidRDefault="00D02727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Rating scale:</w:t>
                  </w:r>
                </w:p>
                <w:p w:rsidR="00D02727" w:rsidRDefault="00D027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4 = a complete change </w:t>
                  </w:r>
                </w:p>
                <w:p w:rsidR="00D02727" w:rsidRDefault="00D027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3 = a moderate change </w:t>
                  </w:r>
                </w:p>
                <w:p w:rsidR="00D02727" w:rsidRDefault="00D027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 = a minimal change</w:t>
                  </w:r>
                </w:p>
                <w:p w:rsidR="00D02727" w:rsidRDefault="00D027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 = continuity (no change)</w:t>
                  </w:r>
                </w:p>
              </w:txbxContent>
            </v:textbox>
          </v:shape>
        </w:pict>
      </w:r>
      <w:r>
        <w:t>Continuity and Change</w:t>
      </w:r>
      <w:r w:rsidR="00D12375">
        <w:rPr>
          <w:rStyle w:val="FootnoteReference"/>
        </w:rPr>
        <w:footnoteReference w:id="0"/>
      </w:r>
    </w:p>
    <w:p w:rsidR="00D02727" w:rsidRDefault="00D027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28"/>
        <w:gridCol w:w="2880"/>
        <w:gridCol w:w="2670"/>
        <w:gridCol w:w="3270"/>
      </w:tblGrid>
      <w:tr w:rsidR="00D02727" w:rsidTr="00D12375">
        <w:tc>
          <w:tcPr>
            <w:tcW w:w="1728" w:type="dxa"/>
          </w:tcPr>
          <w:p w:rsidR="00D02727" w:rsidRDefault="00D12375" w:rsidP="00D1237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Event, individual, concept, or </w:t>
            </w:r>
            <w:proofErr w:type="spellStart"/>
            <w:r>
              <w:rPr>
                <w:b/>
                <w:sz w:val="18"/>
              </w:rPr>
              <w:t>artefact</w:t>
            </w:r>
            <w:proofErr w:type="spellEnd"/>
            <w:r>
              <w:rPr>
                <w:b/>
                <w:sz w:val="18"/>
              </w:rPr>
              <w:t xml:space="preserve"> from Francophone community history</w:t>
            </w:r>
          </w:p>
        </w:tc>
        <w:tc>
          <w:tcPr>
            <w:tcW w:w="2880" w:type="dxa"/>
          </w:tcPr>
          <w:p w:rsidR="00D12375" w:rsidRDefault="00D12375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D02727" w:rsidRDefault="00D12375">
            <w:pPr>
              <w:jc w:val="center"/>
              <w:rPr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Its significance in the past context</w:t>
            </w:r>
          </w:p>
        </w:tc>
        <w:tc>
          <w:tcPr>
            <w:tcW w:w="2670" w:type="dxa"/>
          </w:tcPr>
          <w:p w:rsidR="00D12375" w:rsidRDefault="00D12375">
            <w:pPr>
              <w:jc w:val="center"/>
              <w:rPr>
                <w:rFonts w:ascii="Times" w:hAnsi="Times"/>
                <w:b/>
                <w:sz w:val="20"/>
              </w:rPr>
            </w:pPr>
          </w:p>
          <w:p w:rsidR="00D02727" w:rsidRDefault="00D12375">
            <w:pPr>
              <w:jc w:val="center"/>
              <w:rPr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Its significance today</w:t>
            </w:r>
          </w:p>
        </w:tc>
        <w:tc>
          <w:tcPr>
            <w:tcW w:w="3270" w:type="dxa"/>
          </w:tcPr>
          <w:p w:rsidR="00D02727" w:rsidRDefault="00D02727" w:rsidP="00D12375">
            <w:pPr>
              <w:jc w:val="center"/>
              <w:rPr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Rate the degree of change</w:t>
            </w:r>
            <w:r w:rsidR="00D12375">
              <w:rPr>
                <w:rFonts w:ascii="Times" w:hAnsi="Times"/>
                <w:b/>
                <w:sz w:val="20"/>
              </w:rPr>
              <w:t xml:space="preserve"> on a scale (taking note of the scale above)</w:t>
            </w:r>
          </w:p>
        </w:tc>
      </w:tr>
      <w:tr w:rsidR="00D02727" w:rsidTr="00D12375">
        <w:trPr>
          <w:trHeight w:val="2148"/>
        </w:trPr>
        <w:tc>
          <w:tcPr>
            <w:tcW w:w="1728" w:type="dxa"/>
            <w:tcBorders>
              <w:bottom w:val="single" w:sz="4" w:space="0" w:color="auto"/>
            </w:tcBorders>
            <w:textDirection w:val="btLr"/>
          </w:tcPr>
          <w:p w:rsidR="00D02727" w:rsidRDefault="00D0272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D02727" w:rsidRDefault="00D12375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5</w:t>
            </w:r>
            <w:r w:rsidR="00D02727">
              <w:rPr>
                <w:iCs/>
                <w:sz w:val="18"/>
              </w:rPr>
              <w:t xml:space="preserve">   4   3   2   1   because…</w:t>
            </w: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</w:tc>
      </w:tr>
      <w:tr w:rsidR="00D02727" w:rsidTr="00D12375">
        <w:trPr>
          <w:trHeight w:val="2301"/>
        </w:trPr>
        <w:tc>
          <w:tcPr>
            <w:tcW w:w="1728" w:type="dxa"/>
            <w:tcBorders>
              <w:bottom w:val="single" w:sz="4" w:space="0" w:color="auto"/>
            </w:tcBorders>
            <w:textDirection w:val="btLr"/>
          </w:tcPr>
          <w:p w:rsidR="00D02727" w:rsidRDefault="00D0272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D02727" w:rsidRDefault="00D12375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5</w:t>
            </w:r>
            <w:r w:rsidR="00D02727">
              <w:rPr>
                <w:iCs/>
                <w:sz w:val="18"/>
              </w:rPr>
              <w:t xml:space="preserve">   4   3   2   1   because…</w:t>
            </w: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</w:tc>
      </w:tr>
      <w:tr w:rsidR="00D02727" w:rsidTr="00D12375">
        <w:trPr>
          <w:trHeight w:val="2301"/>
        </w:trPr>
        <w:tc>
          <w:tcPr>
            <w:tcW w:w="1728" w:type="dxa"/>
            <w:tcBorders>
              <w:bottom w:val="single" w:sz="4" w:space="0" w:color="auto"/>
            </w:tcBorders>
            <w:textDirection w:val="btLr"/>
          </w:tcPr>
          <w:p w:rsidR="00D02727" w:rsidRDefault="00D0272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D02727" w:rsidRDefault="00D12375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5</w:t>
            </w:r>
            <w:r w:rsidR="00D02727">
              <w:rPr>
                <w:iCs/>
                <w:sz w:val="18"/>
              </w:rPr>
              <w:t xml:space="preserve">    4   3   2   1   because…</w:t>
            </w: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</w:tc>
      </w:tr>
      <w:tr w:rsidR="00D02727" w:rsidTr="00D12375">
        <w:trPr>
          <w:trHeight w:val="2301"/>
        </w:trPr>
        <w:tc>
          <w:tcPr>
            <w:tcW w:w="1728" w:type="dxa"/>
            <w:tcBorders>
              <w:bottom w:val="single" w:sz="4" w:space="0" w:color="auto"/>
            </w:tcBorders>
            <w:textDirection w:val="btLr"/>
          </w:tcPr>
          <w:p w:rsidR="00D02727" w:rsidRDefault="00D0272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D02727" w:rsidRDefault="00D12375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5</w:t>
            </w:r>
            <w:r w:rsidR="00D02727">
              <w:rPr>
                <w:iCs/>
                <w:sz w:val="18"/>
              </w:rPr>
              <w:t xml:space="preserve">    4   3   2   1   because…</w:t>
            </w: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iCs/>
                <w:sz w:val="18"/>
              </w:rPr>
            </w:pPr>
          </w:p>
        </w:tc>
      </w:tr>
      <w:tr w:rsidR="00D02727" w:rsidTr="00D12375">
        <w:trPr>
          <w:trHeight w:val="2301"/>
        </w:trPr>
        <w:tc>
          <w:tcPr>
            <w:tcW w:w="1728" w:type="dxa"/>
            <w:tcBorders>
              <w:bottom w:val="single" w:sz="4" w:space="0" w:color="auto"/>
            </w:tcBorders>
            <w:textDirection w:val="btLr"/>
          </w:tcPr>
          <w:p w:rsidR="00D02727" w:rsidRDefault="00D0272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D02727" w:rsidRDefault="00D02727">
            <w:pPr>
              <w:rPr>
                <w:sz w:val="18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D02727" w:rsidRDefault="00D12375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5</w:t>
            </w:r>
            <w:r w:rsidR="00D02727">
              <w:rPr>
                <w:iCs/>
                <w:sz w:val="18"/>
              </w:rPr>
              <w:t xml:space="preserve">    4   3   2   1   because…</w:t>
            </w:r>
          </w:p>
          <w:p w:rsidR="00D02727" w:rsidRDefault="00D02727">
            <w:pPr>
              <w:rPr>
                <w:iCs/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  <w:p w:rsidR="00D02727" w:rsidRDefault="00D02727">
            <w:pPr>
              <w:rPr>
                <w:sz w:val="18"/>
              </w:rPr>
            </w:pPr>
          </w:p>
        </w:tc>
      </w:tr>
    </w:tbl>
    <w:p w:rsidR="00D02727" w:rsidRDefault="00D02727">
      <w:pPr>
        <w:rPr>
          <w:sz w:val="18"/>
        </w:rPr>
      </w:pPr>
    </w:p>
    <w:p w:rsidR="00D02727" w:rsidRDefault="00D02727">
      <w:pPr>
        <w:rPr>
          <w:sz w:val="18"/>
        </w:rPr>
      </w:pPr>
    </w:p>
    <w:sectPr w:rsidR="00D02727">
      <w:pgSz w:w="12240" w:h="15840"/>
      <w:pgMar w:top="720" w:right="720" w:bottom="806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D12375" w:rsidRDefault="00D12375">
      <w:pPr>
        <w:pStyle w:val="FootnoteText"/>
      </w:pPr>
      <w:r>
        <w:rPr>
          <w:rStyle w:val="FootnoteReference"/>
        </w:rPr>
        <w:footnoteRef/>
      </w:r>
      <w:r>
        <w:t xml:space="preserve"> Modified from the Historica Foundation of Canada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embedSystemFonts/>
  <w:proofState w:spelling="clean" w:grammar="clean"/>
  <w:defaultTabStop w:val="720"/>
  <w:noPunctuationKerning/>
  <w:characterSpacingControl w:val="doNotCompress"/>
  <w:doNotValidateAgainstSchema/>
  <w:doNotDemarcateInvalidXml/>
  <w:compat/>
  <w:rsids>
    <w:rsidRoot w:val="000A6A1B"/>
    <w:rsid w:val="00D02727"/>
    <w:rsid w:val="00D1237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uiPriority w:val="99"/>
    <w:semiHidden/>
    <w:unhideWhenUsed/>
    <w:rsid w:val="00D1237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37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123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footnotes" Target="footnote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Continuity and Change</vt:lpstr>
    </vt:vector>
  </TitlesOfParts>
  <Company> 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Continuity and Change</dc:title>
  <dc:subject/>
  <dc:creator> </dc:creator>
  <cp:keywords/>
  <dc:description/>
  <cp:lastModifiedBy>Theodore Christou</cp:lastModifiedBy>
  <cp:revision>2</cp:revision>
  <dcterms:created xsi:type="dcterms:W3CDTF">2009-06-02T01:41:00Z</dcterms:created>
  <dcterms:modified xsi:type="dcterms:W3CDTF">2009-06-02T01:41:00Z</dcterms:modified>
</cp:coreProperties>
</file>